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218"/>
        <w:gridCol w:w="291"/>
        <w:gridCol w:w="218"/>
        <w:gridCol w:w="4481"/>
        <w:gridCol w:w="218"/>
      </w:tblGrid>
      <w:tr w:rsidR="0016121A" w:rsidRPr="00A86399" w:rsidTr="00131F47">
        <w:trPr>
          <w:trHeight w:hRule="exact" w:val="3578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21A" w:rsidRPr="00A86399" w:rsidRDefault="008A5136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6121A" w:rsidRPr="00A86399" w:rsidRDefault="00AD10B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НЕЖИНСКИЙ</w:t>
            </w:r>
            <w:r w:rsidR="0016121A"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863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863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6121A" w:rsidRPr="006E0F4B" w:rsidRDefault="006E0F4B" w:rsidP="006E0F4B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0F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15.11.2018</w:t>
            </w:r>
            <w:r w:rsidR="00F456A5" w:rsidRPr="006E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F96" w:rsidRPr="006E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F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471-п</w:t>
            </w:r>
          </w:p>
          <w:p w:rsidR="0016121A" w:rsidRPr="00A86399" w:rsidRDefault="0016121A" w:rsidP="00131F4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21A" w:rsidRPr="00A86399" w:rsidTr="00EB71A9">
        <w:trPr>
          <w:gridAfter w:val="1"/>
          <w:wAfter w:w="218" w:type="dxa"/>
          <w:trHeight w:val="129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51698D" wp14:editId="544B0DA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6121A" w:rsidRPr="00A86399" w:rsidRDefault="008A5136" w:rsidP="008A5136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разрешения на условно разрешенный вид использования земельных участков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21A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21A" w:rsidRDefault="0016121A" w:rsidP="0016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10" w:rsidRDefault="009D2210" w:rsidP="0016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5136">
        <w:rPr>
          <w:rFonts w:ascii="Times New Roman" w:hAnsi="Times New Roman" w:cs="Times New Roman"/>
          <w:sz w:val="28"/>
        </w:rPr>
        <w:t>В соответствии со с</w:t>
      </w:r>
      <w:bookmarkStart w:id="0" w:name="_GoBack"/>
      <w:bookmarkEnd w:id="0"/>
      <w:r w:rsidRPr="008A5136">
        <w:rPr>
          <w:rFonts w:ascii="Times New Roman" w:hAnsi="Times New Roman" w:cs="Times New Roman"/>
          <w:sz w:val="28"/>
        </w:rPr>
        <w:t xml:space="preserve">татьями 38, 40 Градостроительного кодекса Российской Федерации от 29.12.2004 № 190-ФЗ, статьи 14 Федерального закона от 06.10.2003 № 131-ФЗ «Об общих принципах организации местного самоуправления в Российской Федерации», приказа Министерства экономического развития РФ от 1 сентября 2014 № 540 «Об утверждении классификатора видов разрешенного использования земельных участков», статей 5, 14 Устава муниципального образования </w:t>
      </w:r>
      <w:proofErr w:type="spellStart"/>
      <w:r w:rsidRPr="008A5136">
        <w:rPr>
          <w:rFonts w:ascii="Times New Roman" w:hAnsi="Times New Roman" w:cs="Times New Roman"/>
          <w:sz w:val="28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области, Правилами</w:t>
      </w:r>
      <w:proofErr w:type="gramEnd"/>
      <w:r w:rsidRPr="008A5136">
        <w:rPr>
          <w:rFonts w:ascii="Times New Roman" w:hAnsi="Times New Roman" w:cs="Times New Roman"/>
          <w:sz w:val="28"/>
        </w:rPr>
        <w:t xml:space="preserve"> землепользования и застройки муниципального образования </w:t>
      </w:r>
      <w:proofErr w:type="spellStart"/>
      <w:r w:rsidRPr="008A5136">
        <w:rPr>
          <w:rFonts w:ascii="Times New Roman" w:hAnsi="Times New Roman" w:cs="Times New Roman"/>
          <w:sz w:val="28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области, </w:t>
      </w:r>
      <w:proofErr w:type="gramStart"/>
      <w:r w:rsidRPr="008A5136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8A5136">
        <w:rPr>
          <w:rFonts w:ascii="Times New Roman" w:hAnsi="Times New Roman" w:cs="Times New Roman"/>
          <w:sz w:val="28"/>
        </w:rPr>
        <w:t xml:space="preserve"> решением Совета депутатов муниципального образования </w:t>
      </w:r>
      <w:proofErr w:type="spellStart"/>
      <w:r w:rsidRPr="008A5136">
        <w:rPr>
          <w:rFonts w:ascii="Times New Roman" w:hAnsi="Times New Roman" w:cs="Times New Roman"/>
          <w:sz w:val="28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от 16.05.2014 № 164, постановлением Главы муниципального образования </w:t>
      </w:r>
      <w:proofErr w:type="spellStart"/>
      <w:r w:rsidRPr="008A5136">
        <w:rPr>
          <w:rFonts w:ascii="Times New Roman" w:hAnsi="Times New Roman" w:cs="Times New Roman"/>
          <w:sz w:val="28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от </w:t>
      </w:r>
      <w:r>
        <w:rPr>
          <w:rFonts w:ascii="Times New Roman" w:hAnsi="Times New Roman" w:cs="Times New Roman"/>
          <w:sz w:val="28"/>
        </w:rPr>
        <w:t xml:space="preserve">09.11.2018 </w:t>
      </w:r>
      <w:r w:rsidRPr="008A513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50</w:t>
      </w:r>
      <w:r w:rsidRPr="008A5136">
        <w:rPr>
          <w:rFonts w:ascii="Times New Roman" w:hAnsi="Times New Roman" w:cs="Times New Roman"/>
          <w:sz w:val="28"/>
        </w:rPr>
        <w:t>-п  «Об утверждении заключения о результатах публичных слушаний»:</w:t>
      </w: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136">
        <w:rPr>
          <w:rFonts w:ascii="Times New Roman" w:hAnsi="Times New Roman" w:cs="Times New Roman"/>
          <w:sz w:val="28"/>
        </w:rPr>
        <w:t>1. Предоставить разрешение на условно разрешенный вид использования:</w:t>
      </w: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136">
        <w:rPr>
          <w:rFonts w:ascii="Times New Roman" w:hAnsi="Times New Roman" w:cs="Times New Roman"/>
          <w:sz w:val="28"/>
        </w:rPr>
        <w:t xml:space="preserve">- земельного участка с кадастровым номером 56:21:1401024:117 по адресу: Оренбургская область, Оренбургский район, </w:t>
      </w:r>
      <w:proofErr w:type="spellStart"/>
      <w:r w:rsidRPr="008A5136">
        <w:rPr>
          <w:rFonts w:ascii="Times New Roman" w:hAnsi="Times New Roman" w:cs="Times New Roman"/>
          <w:sz w:val="28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 сельсовет, </w:t>
      </w:r>
      <w:r>
        <w:rPr>
          <w:rFonts w:ascii="Times New Roman" w:hAnsi="Times New Roman" w:cs="Times New Roman"/>
          <w:sz w:val="28"/>
        </w:rPr>
        <w:t xml:space="preserve">        </w:t>
      </w:r>
      <w:r w:rsidRPr="008A5136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A5136">
        <w:rPr>
          <w:rFonts w:ascii="Times New Roman" w:hAnsi="Times New Roman" w:cs="Times New Roman"/>
          <w:sz w:val="28"/>
        </w:rPr>
        <w:t>Нежинка</w:t>
      </w:r>
      <w:proofErr w:type="spellEnd"/>
      <w:r w:rsidRPr="008A5136">
        <w:rPr>
          <w:rFonts w:ascii="Times New Roman" w:hAnsi="Times New Roman" w:cs="Times New Roman"/>
          <w:sz w:val="28"/>
        </w:rPr>
        <w:t>, земельный участок расположен в центральной части кадастрового квартала 56:21:1401024, с основного вида разрешенного использования: для строительства домов и объектов соцкультбыта  на разрешенное использование:  для блокированной жилой застройки (код 2.3), категория земель: земли населенных пунктов;</w:t>
      </w: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136">
        <w:rPr>
          <w:rFonts w:ascii="Times New Roman" w:hAnsi="Times New Roman" w:cs="Times New Roman"/>
          <w:sz w:val="28"/>
        </w:rPr>
        <w:t xml:space="preserve">- земельного участка с кадастровым номером 56:21:1401024:171 по адресу: </w:t>
      </w:r>
      <w:proofErr w:type="gramStart"/>
      <w:r w:rsidRPr="008A5136">
        <w:rPr>
          <w:rFonts w:ascii="Times New Roman" w:hAnsi="Times New Roman" w:cs="Times New Roman"/>
          <w:sz w:val="28"/>
        </w:rPr>
        <w:t xml:space="preserve">Оренбургская область, Оренбургский район, </w:t>
      </w:r>
      <w:proofErr w:type="spellStart"/>
      <w:r w:rsidRPr="008A5136">
        <w:rPr>
          <w:rFonts w:ascii="Times New Roman" w:hAnsi="Times New Roman" w:cs="Times New Roman"/>
          <w:sz w:val="28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 сельсовет,            с. </w:t>
      </w:r>
      <w:proofErr w:type="spellStart"/>
      <w:r w:rsidRPr="008A5136">
        <w:rPr>
          <w:rFonts w:ascii="Times New Roman" w:hAnsi="Times New Roman" w:cs="Times New Roman"/>
          <w:sz w:val="28"/>
        </w:rPr>
        <w:t>Нежинка</w:t>
      </w:r>
      <w:proofErr w:type="spellEnd"/>
      <w:r w:rsidRPr="008A5136">
        <w:rPr>
          <w:rFonts w:ascii="Times New Roman" w:hAnsi="Times New Roman" w:cs="Times New Roman"/>
          <w:sz w:val="28"/>
        </w:rPr>
        <w:t xml:space="preserve">, земельный участок расположен в северной части кадастрового квартала 56:21:1401024, с основного вида разрешенного использования: отдельно стоящие жилые дома с количеством этажей до двух с возможным использованием (дополнительно) мансардного этажа, предназначенные для </w:t>
      </w:r>
      <w:r w:rsidRPr="008A5136">
        <w:rPr>
          <w:rFonts w:ascii="Times New Roman" w:hAnsi="Times New Roman" w:cs="Times New Roman"/>
          <w:sz w:val="28"/>
        </w:rPr>
        <w:lastRenderedPageBreak/>
        <w:t>проживания одной семьи (объекты индивидуального жилищного строительства) с участками до 2500 кв. м. для ведения крестьянского и личного подсобного</w:t>
      </w:r>
      <w:proofErr w:type="gramEnd"/>
      <w:r w:rsidRPr="008A5136">
        <w:rPr>
          <w:rFonts w:ascii="Times New Roman" w:hAnsi="Times New Roman" w:cs="Times New Roman"/>
          <w:sz w:val="28"/>
        </w:rPr>
        <w:t xml:space="preserve"> хозяйства, не требующих организации санитарно-защитных зон,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8A5136">
        <w:rPr>
          <w:rFonts w:ascii="Times New Roman" w:hAnsi="Times New Roman" w:cs="Times New Roman"/>
          <w:sz w:val="28"/>
        </w:rPr>
        <w:t>с высотой от уровня земли: до верха плоской кровли не более 9,6 м; до конька скатной кровли – не более 13,5 м на разрешенное использование: для блокированной жилой застройки (код 2.3), категория земель: земли населенных пунктов.</w:t>
      </w: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136">
        <w:rPr>
          <w:rFonts w:ascii="Times New Roman" w:hAnsi="Times New Roman" w:cs="Times New Roman"/>
          <w:sz w:val="28"/>
        </w:rPr>
        <w:t>2. Собственникам обратиться в филиал федерального государственного  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для внесения изменений в кадастровый учет земельных участков, указанных в пункте 1 настоящего постановления.</w:t>
      </w: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136"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5136" w:rsidRPr="008A5136" w:rsidRDefault="008A5136" w:rsidP="008A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5136" w:rsidRPr="008A5136" w:rsidRDefault="008A5136" w:rsidP="008A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5136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8A5136">
        <w:rPr>
          <w:rFonts w:ascii="Times New Roman" w:hAnsi="Times New Roman" w:cs="Times New Roman"/>
          <w:sz w:val="28"/>
        </w:rPr>
        <w:t xml:space="preserve">           В.А. Волчков</w:t>
      </w:r>
    </w:p>
    <w:p w:rsidR="008A5136" w:rsidRPr="008A5136" w:rsidRDefault="008A5136" w:rsidP="008A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136" w:rsidRDefault="008A5136" w:rsidP="008A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136" w:rsidRPr="008A5136" w:rsidRDefault="008A5136" w:rsidP="008A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136" w:rsidRPr="008A5136" w:rsidRDefault="008A5136" w:rsidP="008A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6">
        <w:rPr>
          <w:rFonts w:ascii="Times New Roman" w:hAnsi="Times New Roman" w:cs="Times New Roman"/>
          <w:sz w:val="24"/>
          <w:szCs w:val="24"/>
        </w:rPr>
        <w:t xml:space="preserve">Разослано:  собственникам, администрация МО </w:t>
      </w:r>
      <w:proofErr w:type="spellStart"/>
      <w:r w:rsidRPr="008A5136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8A513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A6292" w:rsidRPr="00F456A5" w:rsidRDefault="00DA6292" w:rsidP="008A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292" w:rsidRPr="00F456A5" w:rsidSect="0072165E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218"/>
    <w:multiLevelType w:val="multilevel"/>
    <w:tmpl w:val="D5A6E21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A"/>
    <w:rsid w:val="0000044C"/>
    <w:rsid w:val="000C4CAF"/>
    <w:rsid w:val="000D266E"/>
    <w:rsid w:val="00131F47"/>
    <w:rsid w:val="001352FF"/>
    <w:rsid w:val="0016121A"/>
    <w:rsid w:val="001754DB"/>
    <w:rsid w:val="001C5126"/>
    <w:rsid w:val="00252381"/>
    <w:rsid w:val="002A7CA7"/>
    <w:rsid w:val="00303F10"/>
    <w:rsid w:val="003263C9"/>
    <w:rsid w:val="003338DD"/>
    <w:rsid w:val="00341D9A"/>
    <w:rsid w:val="00362B16"/>
    <w:rsid w:val="00367FB5"/>
    <w:rsid w:val="003A22BF"/>
    <w:rsid w:val="00442E36"/>
    <w:rsid w:val="00462B61"/>
    <w:rsid w:val="00483F46"/>
    <w:rsid w:val="004E1A75"/>
    <w:rsid w:val="004F0D0A"/>
    <w:rsid w:val="0052729B"/>
    <w:rsid w:val="0055101D"/>
    <w:rsid w:val="00590F7E"/>
    <w:rsid w:val="006003B3"/>
    <w:rsid w:val="00673999"/>
    <w:rsid w:val="006B42B7"/>
    <w:rsid w:val="006B4C20"/>
    <w:rsid w:val="006E0F4B"/>
    <w:rsid w:val="006F6963"/>
    <w:rsid w:val="0072165E"/>
    <w:rsid w:val="00722D2E"/>
    <w:rsid w:val="007322D2"/>
    <w:rsid w:val="007750C3"/>
    <w:rsid w:val="007E71B0"/>
    <w:rsid w:val="00811754"/>
    <w:rsid w:val="0081301A"/>
    <w:rsid w:val="008268B8"/>
    <w:rsid w:val="008A5136"/>
    <w:rsid w:val="00982190"/>
    <w:rsid w:val="009C1AFD"/>
    <w:rsid w:val="009C2B64"/>
    <w:rsid w:val="009D054B"/>
    <w:rsid w:val="009D2210"/>
    <w:rsid w:val="00A4515F"/>
    <w:rsid w:val="00AB30F3"/>
    <w:rsid w:val="00AD10BA"/>
    <w:rsid w:val="00AF48B5"/>
    <w:rsid w:val="00B60D7B"/>
    <w:rsid w:val="00B66393"/>
    <w:rsid w:val="00BE3391"/>
    <w:rsid w:val="00D17FA7"/>
    <w:rsid w:val="00D31611"/>
    <w:rsid w:val="00DA6292"/>
    <w:rsid w:val="00DA76ED"/>
    <w:rsid w:val="00DC19C1"/>
    <w:rsid w:val="00DF4CDC"/>
    <w:rsid w:val="00EB71A9"/>
    <w:rsid w:val="00F1418E"/>
    <w:rsid w:val="00F31A05"/>
    <w:rsid w:val="00F456A5"/>
    <w:rsid w:val="00F80F96"/>
    <w:rsid w:val="00F918A2"/>
    <w:rsid w:val="00F94BF9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6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3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6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198D-1D99-405B-87EC-6DA01DE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Chip</cp:lastModifiedBy>
  <cp:revision>3</cp:revision>
  <cp:lastPrinted>2018-11-15T05:35:00Z</cp:lastPrinted>
  <dcterms:created xsi:type="dcterms:W3CDTF">2018-11-15T04:16:00Z</dcterms:created>
  <dcterms:modified xsi:type="dcterms:W3CDTF">2018-11-15T05:53:00Z</dcterms:modified>
</cp:coreProperties>
</file>